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7E" w:rsidRDefault="000A2E7E" w:rsidP="00041D77">
      <w:pPr>
        <w:spacing w:before="100" w:beforeAutospacing="1" w:after="100" w:afterAutospacing="1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</w:t>
      </w:r>
      <w:r w:rsidR="00246E53">
        <w:rPr>
          <w:rFonts w:ascii="Times New Roman" w:hAnsi="Times New Roman"/>
          <w:b/>
          <w:bCs/>
          <w:noProof/>
          <w:lang w:val="en-US" w:eastAsia="en-US"/>
        </w:rPr>
        <w:drawing>
          <wp:inline distT="0" distB="0" distL="0" distR="0">
            <wp:extent cx="1497330" cy="979170"/>
            <wp:effectExtent l="19050" t="0" r="7620" b="0"/>
            <wp:docPr id="1" name="Picture 1" descr="SC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7E" w:rsidRPr="000A2E7E" w:rsidRDefault="00943DF1" w:rsidP="00943DF1">
      <w:pPr>
        <w:spacing w:before="100" w:beforeAutospacing="1" w:after="100" w:afterAutospacing="1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Coaching Children and Young People</w:t>
      </w:r>
    </w:p>
    <w:p w:rsidR="009E6DA3" w:rsidRPr="009E6DA3" w:rsidRDefault="009E6DA3" w:rsidP="009E6DA3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9E6DA3">
        <w:rPr>
          <w:rFonts w:asciiTheme="minorBidi" w:hAnsiTheme="minorBidi" w:cstheme="minorBidi"/>
          <w:sz w:val="20"/>
          <w:szCs w:val="20"/>
        </w:rPr>
        <w:t>This workshop includes essential information on physical growth, social and emotional</w:t>
      </w:r>
    </w:p>
    <w:p w:rsidR="009E6DA3" w:rsidRPr="009E6DA3" w:rsidRDefault="009E6DA3" w:rsidP="009E6DA3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sz w:val="20"/>
          <w:szCs w:val="20"/>
        </w:rPr>
      </w:pPr>
      <w:proofErr w:type="gramStart"/>
      <w:r w:rsidRPr="009E6DA3">
        <w:rPr>
          <w:rFonts w:asciiTheme="minorBidi" w:hAnsiTheme="minorBidi" w:cstheme="minorBidi"/>
          <w:sz w:val="20"/>
          <w:szCs w:val="20"/>
        </w:rPr>
        <w:t>development</w:t>
      </w:r>
      <w:proofErr w:type="gramEnd"/>
      <w:r w:rsidRPr="009E6DA3">
        <w:rPr>
          <w:rFonts w:asciiTheme="minorBidi" w:hAnsiTheme="minorBidi" w:cstheme="minorBidi"/>
          <w:sz w:val="20"/>
          <w:szCs w:val="20"/>
        </w:rPr>
        <w:t xml:space="preserve"> and early skill learning, presenting the information in a practical and useable</w:t>
      </w:r>
    </w:p>
    <w:p w:rsidR="00041D77" w:rsidRPr="009E6DA3" w:rsidRDefault="009E6DA3" w:rsidP="009E6DA3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sz w:val="20"/>
          <w:szCs w:val="20"/>
        </w:rPr>
      </w:pPr>
      <w:proofErr w:type="gramStart"/>
      <w:r w:rsidRPr="009E6DA3">
        <w:rPr>
          <w:rFonts w:asciiTheme="minorBidi" w:hAnsiTheme="minorBidi" w:cstheme="minorBidi"/>
          <w:sz w:val="20"/>
          <w:szCs w:val="20"/>
        </w:rPr>
        <w:t>manner</w:t>
      </w:r>
      <w:proofErr w:type="gramEnd"/>
      <w:r w:rsidRPr="009E6DA3">
        <w:rPr>
          <w:rFonts w:asciiTheme="minorBidi" w:hAnsiTheme="minorBidi" w:cstheme="minorBidi"/>
          <w:sz w:val="20"/>
          <w:szCs w:val="20"/>
        </w:rPr>
        <w:t>. It also covers how to adapt your coaching style to individual needs and different stages of development, and how to deal with a variety of different situations.</w:t>
      </w:r>
    </w:p>
    <w:p w:rsidR="009E6DA3" w:rsidRPr="009E6DA3" w:rsidRDefault="009E6DA3" w:rsidP="009E6DA3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  <w:sz w:val="20"/>
          <w:szCs w:val="20"/>
        </w:rPr>
      </w:pPr>
    </w:p>
    <w:p w:rsidR="009E6DA3" w:rsidRPr="009E6DA3" w:rsidRDefault="009E6DA3" w:rsidP="009E6DA3">
      <w:pPr>
        <w:autoSpaceDE w:val="0"/>
        <w:autoSpaceDN w:val="0"/>
        <w:adjustRightInd w:val="0"/>
        <w:spacing w:line="360" w:lineRule="auto"/>
        <w:rPr>
          <w:rFonts w:asciiTheme="minorBidi" w:hAnsiTheme="minorBidi" w:cstheme="minorBidi"/>
        </w:rPr>
      </w:pPr>
      <w:r w:rsidRPr="009E6DA3">
        <w:rPr>
          <w:rFonts w:asciiTheme="minorBidi" w:hAnsiTheme="minorBidi" w:cstheme="minorBidi"/>
        </w:rPr>
        <w:t>By the end of this workshop, coaches will be able to:</w:t>
      </w:r>
    </w:p>
    <w:p w:rsidR="009E6DA3" w:rsidRPr="009E6DA3" w:rsidRDefault="009E6DA3" w:rsidP="009E6DA3">
      <w:pPr>
        <w:autoSpaceDE w:val="0"/>
        <w:autoSpaceDN w:val="0"/>
        <w:adjustRightInd w:val="0"/>
        <w:spacing w:line="360" w:lineRule="auto"/>
        <w:ind w:left="720"/>
        <w:rPr>
          <w:rFonts w:asciiTheme="minorBidi" w:hAnsiTheme="minorBidi" w:cstheme="minorBidi"/>
          <w:sz w:val="20"/>
          <w:szCs w:val="20"/>
        </w:rPr>
      </w:pPr>
      <w:r w:rsidRPr="009E6DA3">
        <w:rPr>
          <w:rFonts w:asciiTheme="minorBidi" w:hAnsiTheme="minorBidi" w:cstheme="minorBidi"/>
          <w:sz w:val="20"/>
          <w:szCs w:val="20"/>
        </w:rPr>
        <w:t>• explain and identify why children and young participants take part in sport and plan and</w:t>
      </w:r>
    </w:p>
    <w:p w:rsidR="009E6DA3" w:rsidRPr="009E6DA3" w:rsidRDefault="009E6DA3" w:rsidP="009E6DA3">
      <w:pPr>
        <w:autoSpaceDE w:val="0"/>
        <w:autoSpaceDN w:val="0"/>
        <w:adjustRightInd w:val="0"/>
        <w:spacing w:line="360" w:lineRule="auto"/>
        <w:ind w:left="72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 xml:space="preserve">  </w:t>
      </w:r>
      <w:proofErr w:type="gramStart"/>
      <w:r w:rsidRPr="009E6DA3">
        <w:rPr>
          <w:rFonts w:asciiTheme="minorBidi" w:hAnsiTheme="minorBidi" w:cstheme="minorBidi"/>
          <w:sz w:val="20"/>
          <w:szCs w:val="20"/>
        </w:rPr>
        <w:t>deliver</w:t>
      </w:r>
      <w:proofErr w:type="gramEnd"/>
      <w:r w:rsidRPr="009E6DA3">
        <w:rPr>
          <w:rFonts w:asciiTheme="minorBidi" w:hAnsiTheme="minorBidi" w:cstheme="minorBidi"/>
          <w:sz w:val="20"/>
          <w:szCs w:val="20"/>
        </w:rPr>
        <w:t xml:space="preserve"> sessions to meet their needs</w:t>
      </w:r>
    </w:p>
    <w:p w:rsidR="009E6DA3" w:rsidRPr="009E6DA3" w:rsidRDefault="009E6DA3" w:rsidP="009E6DA3">
      <w:pPr>
        <w:autoSpaceDE w:val="0"/>
        <w:autoSpaceDN w:val="0"/>
        <w:adjustRightInd w:val="0"/>
        <w:spacing w:line="360" w:lineRule="auto"/>
        <w:ind w:left="720"/>
        <w:rPr>
          <w:rFonts w:asciiTheme="minorBidi" w:hAnsiTheme="minorBidi" w:cstheme="minorBidi"/>
          <w:sz w:val="20"/>
          <w:szCs w:val="20"/>
        </w:rPr>
      </w:pPr>
      <w:r w:rsidRPr="009E6DA3">
        <w:rPr>
          <w:rFonts w:asciiTheme="minorBidi" w:hAnsiTheme="minorBidi" w:cstheme="minorBidi"/>
          <w:sz w:val="20"/>
          <w:szCs w:val="20"/>
        </w:rPr>
        <w:t>• match their coaching to meet the developmental stages of children and young people</w:t>
      </w:r>
    </w:p>
    <w:p w:rsidR="009E6DA3" w:rsidRPr="009E6DA3" w:rsidRDefault="009E6DA3" w:rsidP="009E6DA3">
      <w:pPr>
        <w:autoSpaceDE w:val="0"/>
        <w:autoSpaceDN w:val="0"/>
        <w:adjustRightInd w:val="0"/>
        <w:spacing w:line="360" w:lineRule="auto"/>
        <w:ind w:left="720"/>
        <w:rPr>
          <w:rFonts w:asciiTheme="minorBidi" w:hAnsiTheme="minorBidi" w:cstheme="minorBidi"/>
          <w:sz w:val="20"/>
          <w:szCs w:val="20"/>
        </w:rPr>
      </w:pPr>
      <w:r w:rsidRPr="009E6DA3">
        <w:rPr>
          <w:rFonts w:asciiTheme="minorBidi" w:hAnsiTheme="minorBidi" w:cstheme="minorBidi"/>
          <w:sz w:val="20"/>
          <w:szCs w:val="20"/>
        </w:rPr>
        <w:t>• plan and deliver coaching sessions that will maximise learning and enjoyment</w:t>
      </w:r>
    </w:p>
    <w:p w:rsidR="000A2E7E" w:rsidRPr="009E6DA3" w:rsidRDefault="009E6DA3" w:rsidP="009E6DA3">
      <w:pPr>
        <w:autoSpaceDE w:val="0"/>
        <w:autoSpaceDN w:val="0"/>
        <w:adjustRightInd w:val="0"/>
        <w:spacing w:line="360" w:lineRule="auto"/>
        <w:ind w:left="720"/>
        <w:rPr>
          <w:rFonts w:ascii="GillSans" w:hAnsi="GillSans" w:cs="GillSans"/>
          <w:sz w:val="20"/>
          <w:szCs w:val="20"/>
        </w:rPr>
      </w:pPr>
      <w:r w:rsidRPr="009E6DA3">
        <w:rPr>
          <w:rFonts w:asciiTheme="minorBidi" w:hAnsiTheme="minorBidi" w:cstheme="minorBidi"/>
          <w:sz w:val="20"/>
          <w:szCs w:val="20"/>
        </w:rPr>
        <w:t>• follow good practice when coaching children and young people.</w:t>
      </w:r>
    </w:p>
    <w:p w:rsidR="000A2E7E" w:rsidRDefault="000A2E7E" w:rsidP="009E6DA3">
      <w:pPr>
        <w:autoSpaceDE w:val="0"/>
        <w:autoSpaceDN w:val="0"/>
        <w:adjustRightInd w:val="0"/>
        <w:ind w:left="720"/>
        <w:rPr>
          <w:rFonts w:ascii="HelveticaNeue-Bold" w:hAnsi="HelveticaNeue-Bold" w:cs="HelveticaNeue-Bold"/>
          <w:b/>
          <w:bCs/>
          <w:color w:val="000000"/>
        </w:rPr>
      </w:pPr>
    </w:p>
    <w:p w:rsidR="000A2E7E" w:rsidRDefault="000A2E7E" w:rsidP="000A2E7E">
      <w:pPr>
        <w:autoSpaceDE w:val="0"/>
        <w:autoSpaceDN w:val="0"/>
        <w:adjustRightInd w:val="0"/>
        <w:rPr>
          <w:rFonts w:ascii="HelveticaNeue-Bold" w:hAnsi="HelveticaNeue-Bold" w:cs="HelveticaNeue-Bold"/>
          <w:color w:val="000000"/>
        </w:rPr>
      </w:pPr>
      <w:r>
        <w:rPr>
          <w:rFonts w:ascii="HelveticaNeue-Bold" w:hAnsi="HelveticaNeue-Bold" w:cs="HelveticaNeue-Bold"/>
          <w:b/>
          <w:bCs/>
          <w:color w:val="000000"/>
        </w:rPr>
        <w:t>Assessment</w:t>
      </w:r>
      <w:r>
        <w:rPr>
          <w:rFonts w:ascii="HelveticaNeue-Bold" w:hAnsi="HelveticaNeue-Bold" w:cs="HelveticaNeue-Bold"/>
          <w:b/>
          <w:bCs/>
          <w:color w:val="000000"/>
        </w:rPr>
        <w:tab/>
      </w:r>
      <w:r>
        <w:rPr>
          <w:rFonts w:ascii="HelveticaNeue-Bold" w:hAnsi="HelveticaNeue-Bold" w:cs="HelveticaNeue-Bold"/>
          <w:b/>
          <w:bCs/>
          <w:color w:val="000000"/>
        </w:rPr>
        <w:tab/>
      </w:r>
      <w:r>
        <w:rPr>
          <w:rFonts w:ascii="HelveticaNeue-Bold" w:hAnsi="HelveticaNeue-Bold" w:cs="HelveticaNeue-Bold"/>
          <w:color w:val="000000"/>
        </w:rPr>
        <w:t>None</w:t>
      </w:r>
    </w:p>
    <w:p w:rsidR="000A2E7E" w:rsidRPr="00724C48" w:rsidRDefault="000A2E7E" w:rsidP="000A2E7E">
      <w:pPr>
        <w:autoSpaceDE w:val="0"/>
        <w:autoSpaceDN w:val="0"/>
        <w:adjustRightInd w:val="0"/>
        <w:rPr>
          <w:rFonts w:cs="Arial"/>
          <w:color w:val="000000"/>
        </w:rPr>
      </w:pPr>
    </w:p>
    <w:p w:rsidR="000A2E7E" w:rsidRPr="00724C48" w:rsidRDefault="000A2E7E" w:rsidP="000A2E7E">
      <w:pPr>
        <w:autoSpaceDE w:val="0"/>
        <w:autoSpaceDN w:val="0"/>
        <w:adjustRightInd w:val="0"/>
        <w:rPr>
          <w:rFonts w:cs="Arial"/>
          <w:color w:val="231F20"/>
        </w:rPr>
      </w:pPr>
      <w:r w:rsidRPr="00724C48">
        <w:rPr>
          <w:rFonts w:cs="Arial"/>
          <w:b/>
          <w:bCs/>
          <w:color w:val="231F20"/>
        </w:rPr>
        <w:t xml:space="preserve">Pre-Requisites </w:t>
      </w:r>
      <w:r>
        <w:rPr>
          <w:rFonts w:cs="Arial"/>
          <w:b/>
          <w:bCs/>
          <w:color w:val="231F20"/>
        </w:rPr>
        <w:tab/>
      </w:r>
      <w:r>
        <w:rPr>
          <w:rFonts w:cs="Arial"/>
          <w:color w:val="231F20"/>
        </w:rPr>
        <w:t>None</w:t>
      </w:r>
    </w:p>
    <w:p w:rsidR="000A2E7E" w:rsidRDefault="000A2E7E" w:rsidP="000A2E7E">
      <w:pPr>
        <w:autoSpaceDE w:val="0"/>
        <w:autoSpaceDN w:val="0"/>
        <w:adjustRightInd w:val="0"/>
        <w:rPr>
          <w:rFonts w:ascii="HelveticaNeue-Bold" w:hAnsi="HelveticaNeue-Bold" w:cs="HelveticaNeue-Bold"/>
          <w:color w:val="000000"/>
        </w:rPr>
      </w:pPr>
    </w:p>
    <w:p w:rsidR="000B7CDD" w:rsidRPr="000B7CDD" w:rsidRDefault="000A2E7E" w:rsidP="009E6DA3">
      <w:pPr>
        <w:autoSpaceDE w:val="0"/>
        <w:autoSpaceDN w:val="0"/>
        <w:adjustRightInd w:val="0"/>
      </w:pPr>
      <w:r w:rsidRPr="00724C48">
        <w:rPr>
          <w:rFonts w:cs="Arial"/>
          <w:b/>
          <w:bCs/>
          <w:color w:val="000000"/>
        </w:rPr>
        <w:t>Duration</w:t>
      </w:r>
      <w:r w:rsidRPr="00724C48">
        <w:rPr>
          <w:rFonts w:cs="Arial"/>
          <w:b/>
          <w:bCs/>
          <w:color w:val="000000"/>
        </w:rPr>
        <w:tab/>
      </w:r>
      <w:r w:rsidRPr="00724C48">
        <w:rPr>
          <w:rFonts w:cs="Arial"/>
          <w:b/>
          <w:bCs/>
          <w:color w:val="000000"/>
        </w:rPr>
        <w:tab/>
      </w:r>
      <w:r>
        <w:rPr>
          <w:rFonts w:cs="Arial"/>
          <w:color w:val="000000"/>
        </w:rPr>
        <w:t>3</w:t>
      </w:r>
      <w:r w:rsidRPr="00724C48">
        <w:rPr>
          <w:rFonts w:cs="Arial"/>
          <w:color w:val="000000"/>
        </w:rPr>
        <w:t xml:space="preserve"> hours</w:t>
      </w:r>
      <w:r w:rsidR="000B7CDD">
        <w:tab/>
      </w:r>
      <w:r w:rsidR="000B7CDD">
        <w:tab/>
        <w:t xml:space="preserve">  </w:t>
      </w:r>
    </w:p>
    <w:p w:rsidR="000B7CDD" w:rsidRDefault="000B7CDD" w:rsidP="000A2E7E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:rsidR="000A2E7E" w:rsidRDefault="000A2E7E" w:rsidP="000A2E7E">
      <w:pPr>
        <w:rPr>
          <w:rFonts w:cs="Arial"/>
          <w:color w:val="231F20"/>
        </w:rPr>
      </w:pPr>
      <w:r w:rsidRPr="00724C48">
        <w:rPr>
          <w:rFonts w:cs="Arial"/>
          <w:b/>
          <w:bCs/>
          <w:color w:val="231F20"/>
        </w:rPr>
        <w:t>Places</w:t>
      </w:r>
      <w:r w:rsidR="009E6DA3">
        <w:rPr>
          <w:rFonts w:cs="Arial"/>
          <w:color w:val="231F20"/>
        </w:rPr>
        <w:tab/>
      </w:r>
      <w:r w:rsidR="009E6DA3">
        <w:rPr>
          <w:rFonts w:cs="Arial"/>
          <w:color w:val="231F20"/>
        </w:rPr>
        <w:tab/>
        <w:t>25</w:t>
      </w:r>
    </w:p>
    <w:sectPr w:rsidR="000A2E7E" w:rsidSect="00485BAC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64A"/>
    <w:multiLevelType w:val="multilevel"/>
    <w:tmpl w:val="1D32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20"/>
  <w:characterSpacingControl w:val="doNotCompress"/>
  <w:compat>
    <w:useFELayout/>
  </w:compat>
  <w:rsids>
    <w:rsidRoot w:val="000A2E7E"/>
    <w:rsid w:val="00041D77"/>
    <w:rsid w:val="000A2E7E"/>
    <w:rsid w:val="000A74C8"/>
    <w:rsid w:val="000B7CDD"/>
    <w:rsid w:val="000D053B"/>
    <w:rsid w:val="00246E53"/>
    <w:rsid w:val="002E115C"/>
    <w:rsid w:val="003067AC"/>
    <w:rsid w:val="003A6BAE"/>
    <w:rsid w:val="00485BAC"/>
    <w:rsid w:val="004C1AF5"/>
    <w:rsid w:val="005D085A"/>
    <w:rsid w:val="007721AE"/>
    <w:rsid w:val="00914954"/>
    <w:rsid w:val="00943DF1"/>
    <w:rsid w:val="009E6DA3"/>
    <w:rsid w:val="00BA11D3"/>
    <w:rsid w:val="00C43A26"/>
    <w:rsid w:val="00DE1725"/>
    <w:rsid w:val="00E3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E7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43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3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</vt:lpstr>
    </vt:vector>
  </TitlesOfParts>
  <Company>Sheffield Hallam University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Amos</dc:creator>
  <cp:lastModifiedBy>RYAN AMOS</cp:lastModifiedBy>
  <cp:revision>2</cp:revision>
  <dcterms:created xsi:type="dcterms:W3CDTF">2011-09-17T12:11:00Z</dcterms:created>
  <dcterms:modified xsi:type="dcterms:W3CDTF">2011-09-17T12:11:00Z</dcterms:modified>
</cp:coreProperties>
</file>